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kinsoku/>
        <w:wordWrap/>
        <w:overflowPunct/>
        <w:topLinePunct w:val="0"/>
        <w:autoSpaceDE/>
        <w:autoSpaceDN/>
        <w:bidi w:val="0"/>
        <w:adjustRightInd/>
        <w:snapToGrid/>
        <w:spacing w:line="240" w:lineRule="auto"/>
        <w:jc w:val="center"/>
        <w:textAlignment w:val="auto"/>
        <w:outlineLvl w:val="2"/>
        <w:rPr>
          <w:rFonts w:hint="default" w:ascii="Times New Roman" w:hAnsi="Times New Roman" w:cs="Times New Roman"/>
          <w:b/>
          <w:bCs/>
          <w:color w:val="0000FF"/>
          <w:sz w:val="24"/>
          <w:szCs w:val="24"/>
          <w:u w:val="none"/>
          <w:lang w:val="nb-NO"/>
          <w14:shadow w14:blurRad="50800" w14:dist="38100" w14:dir="2700000" w14:sx="100000" w14:sy="100000" w14:kx="0" w14:ky="0" w14:algn="tl">
            <w14:srgbClr w14:val="000000">
              <w14:alpha w14:val="60000"/>
            </w14:srgbClr>
          </w14:shadow>
        </w:rPr>
      </w:pPr>
      <w:r>
        <w:rPr>
          <w:rFonts w:hint="default" w:ascii="Times New Roman" w:hAnsi="Times New Roman" w:cs="Times New Roman"/>
          <w:b/>
          <w:bCs/>
          <w:color w:val="0000FF"/>
          <w:sz w:val="24"/>
          <w:szCs w:val="24"/>
          <w:u w:val="none"/>
          <w:lang w:val="nb-NO"/>
          <w14:shadow w14:blurRad="50800" w14:dist="38100" w14:dir="2700000" w14:sx="100000" w14:sy="100000" w14:kx="0" w14:ky="0" w14:algn="tl">
            <w14:srgbClr w14:val="000000">
              <w14:alpha w14:val="60000"/>
            </w14:srgbClr>
          </w14:shadow>
        </w:rPr>
        <w:t>Bài 37</w:t>
      </w:r>
    </w:p>
    <w:p>
      <w:pPr>
        <w:keepNext/>
        <w:keepLines w:val="0"/>
        <w:pageBreakBefore w:val="0"/>
        <w:kinsoku/>
        <w:wordWrap/>
        <w:overflowPunct/>
        <w:topLinePunct w:val="0"/>
        <w:autoSpaceDE/>
        <w:autoSpaceDN/>
        <w:bidi w:val="0"/>
        <w:adjustRightInd/>
        <w:snapToGrid/>
        <w:spacing w:line="240" w:lineRule="auto"/>
        <w:jc w:val="center"/>
        <w:textAlignment w:val="auto"/>
        <w:outlineLvl w:val="2"/>
        <w:rPr>
          <w:rFonts w:hint="default" w:ascii="Times New Roman" w:hAnsi="Times New Roman" w:cs="Times New Roman"/>
          <w:b/>
          <w:bCs/>
          <w:color w:val="0000FF"/>
          <w:sz w:val="24"/>
          <w:szCs w:val="24"/>
          <w:u w:val="none"/>
          <w:lang w:val="nb-NO"/>
          <w14:shadow w14:blurRad="50800" w14:dist="38100" w14:dir="2700000" w14:sx="100000" w14:sy="100000" w14:kx="0" w14:ky="0" w14:algn="tl">
            <w14:srgbClr w14:val="000000">
              <w14:alpha w14:val="60000"/>
            </w14:srgbClr>
          </w14:shadow>
        </w:rPr>
      </w:pPr>
      <w:r>
        <w:rPr>
          <w:rFonts w:hint="default" w:ascii="Times New Roman" w:hAnsi="Times New Roman" w:cs="Times New Roman"/>
          <w:b/>
          <w:bCs/>
          <w:color w:val="0000FF"/>
          <w:sz w:val="24"/>
          <w:szCs w:val="24"/>
          <w:u w:val="none"/>
          <w:lang w:val="nb-NO"/>
          <w14:shadow w14:blurRad="50800" w14:dist="38100" w14:dir="2700000" w14:sx="100000" w14:sy="100000" w14:kx="0" w14:ky="0" w14:algn="tl">
            <w14:srgbClr w14:val="000000">
              <w14:alpha w14:val="60000"/>
            </w14:srgbClr>
          </w14:shadow>
        </w:rPr>
        <w:t>MÁC – ĂNGGHEN</w:t>
      </w:r>
    </w:p>
    <w:p>
      <w:pPr>
        <w:keepNext/>
        <w:keepLines w:val="0"/>
        <w:pageBreakBefore w:val="0"/>
        <w:kinsoku/>
        <w:wordWrap/>
        <w:overflowPunct/>
        <w:topLinePunct w:val="0"/>
        <w:autoSpaceDE/>
        <w:autoSpaceDN/>
        <w:bidi w:val="0"/>
        <w:adjustRightInd/>
        <w:snapToGrid/>
        <w:spacing w:line="240" w:lineRule="auto"/>
        <w:jc w:val="center"/>
        <w:textAlignment w:val="auto"/>
        <w:outlineLvl w:val="2"/>
        <w:rPr>
          <w:rFonts w:hint="default" w:ascii="Times New Roman" w:hAnsi="Times New Roman" w:cs="Times New Roman"/>
          <w:b/>
          <w:bCs/>
          <w:color w:val="0000FF"/>
          <w:sz w:val="24"/>
          <w:szCs w:val="24"/>
          <w:u w:val="none"/>
          <w:lang w:val="nb-NO"/>
          <w14:shadow w14:blurRad="50800" w14:dist="38100" w14:dir="2700000" w14:sx="100000" w14:sy="100000" w14:kx="0" w14:ky="0" w14:algn="tl">
            <w14:srgbClr w14:val="000000">
              <w14:alpha w14:val="60000"/>
            </w14:srgbClr>
          </w14:shadow>
        </w:rPr>
      </w:pPr>
      <w:r>
        <w:rPr>
          <w:rFonts w:hint="default" w:ascii="Times New Roman" w:hAnsi="Times New Roman" w:cs="Times New Roman"/>
          <w:b/>
          <w:bCs/>
          <w:color w:val="0000FF"/>
          <w:sz w:val="24"/>
          <w:szCs w:val="24"/>
          <w:u w:val="none"/>
          <w:lang w:val="nb-NO"/>
          <w14:shadow w14:blurRad="50800" w14:dist="38100" w14:dir="2700000" w14:sx="100000" w14:sy="100000" w14:kx="0" w14:ky="0" w14:algn="tl">
            <w14:srgbClr w14:val="000000">
              <w14:alpha w14:val="60000"/>
            </w14:srgbClr>
          </w14:shadow>
        </w:rPr>
        <w:t>SỰ RA ĐỜI CỦA CHỦ NGHĨA XÃ HỘI KHOA HỌC</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b/>
          <w:bCs/>
          <w:spacing w:val="-4"/>
          <w:sz w:val="24"/>
          <w:szCs w:val="24"/>
          <w:u w:val="none"/>
          <w:lang w:val="nb-NO"/>
        </w:rPr>
      </w:pP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color w:val="FF0000"/>
          <w:spacing w:val="-4"/>
          <w:sz w:val="24"/>
          <w:szCs w:val="24"/>
          <w:u w:val="none"/>
          <w:lang w:val="nb-NO"/>
        </w:rPr>
      </w:pPr>
      <w:r>
        <w:rPr>
          <w:rFonts w:hint="default" w:ascii="Times New Roman" w:hAnsi="Times New Roman" w:eastAsia="Arial" w:cs="Times New Roman"/>
          <w:b/>
          <w:bCs/>
          <w:color w:val="FF0000"/>
          <w:spacing w:val="-4"/>
          <w:sz w:val="24"/>
          <w:szCs w:val="24"/>
          <w:u w:val="none"/>
          <w:lang w:val="nb-NO"/>
        </w:rPr>
        <w:t>1. Bước đầu hoạt động cách mạng của C. Mác và Ph. Ăng-ghen</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pt-BR"/>
        </w:rPr>
      </w:pPr>
      <w:r>
        <w:rPr>
          <w:rFonts w:hint="default" w:ascii="Times New Roman" w:hAnsi="Times New Roman" w:eastAsia="Arial" w:cs="Times New Roman"/>
          <w:sz w:val="24"/>
          <w:szCs w:val="24"/>
          <w:u w:val="none"/>
          <w:lang w:val="pt-BR"/>
        </w:rPr>
        <w:t xml:space="preserve">- </w:t>
      </w:r>
      <w:r>
        <w:rPr>
          <w:rFonts w:hint="default" w:ascii="Times New Roman" w:hAnsi="Times New Roman" w:eastAsia="Arial" w:cs="Times New Roman"/>
          <w:b/>
          <w:i/>
          <w:sz w:val="24"/>
          <w:szCs w:val="24"/>
          <w:u w:val="none"/>
          <w:lang w:val="pt-BR"/>
        </w:rPr>
        <w:t>C. Mác</w:t>
      </w:r>
      <w:r>
        <w:rPr>
          <w:rFonts w:hint="default" w:ascii="Times New Roman" w:hAnsi="Times New Roman" w:eastAsia="Arial" w:cs="Times New Roman"/>
          <w:sz w:val="24"/>
          <w:szCs w:val="24"/>
          <w:u w:val="none"/>
          <w:lang w:val="pt-BR"/>
        </w:rPr>
        <w:t xml:space="preserve"> sinh năm 1818, trong một gia đình trí thức gốc Do Thái ở Tơ-ri-ơ (Đức). Từ nhỏ, Mác nổi tiếng là người thông minh, rất quý trọng người lao động. Sau khi đỗ Tiến sĩ triết học, Mác vừa nghiên cứu khoa học, vừa có nhiều đóng góp cho phong trào cách mạng ở Đức và châu Âu.</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pt-BR"/>
        </w:rPr>
      </w:pPr>
      <w:r>
        <w:rPr>
          <w:rFonts w:hint="default" w:ascii="Times New Roman" w:hAnsi="Times New Roman" w:eastAsia="Arial" w:cs="Times New Roman"/>
          <w:sz w:val="24"/>
          <w:szCs w:val="24"/>
          <w:u w:val="none"/>
          <w:lang w:val="pt-BR"/>
        </w:rPr>
        <w:t xml:space="preserve">- </w:t>
      </w:r>
      <w:r>
        <w:rPr>
          <w:rFonts w:hint="default" w:ascii="Times New Roman" w:hAnsi="Times New Roman" w:eastAsia="Arial" w:cs="Times New Roman"/>
          <w:b/>
          <w:i/>
          <w:sz w:val="24"/>
          <w:szCs w:val="24"/>
          <w:u w:val="none"/>
          <w:lang w:val="pt-BR"/>
        </w:rPr>
        <w:t>Ăng-ghen</w:t>
      </w:r>
      <w:r>
        <w:rPr>
          <w:rFonts w:hint="default" w:ascii="Times New Roman" w:hAnsi="Times New Roman" w:eastAsia="Arial" w:cs="Times New Roman"/>
          <w:sz w:val="24"/>
          <w:szCs w:val="24"/>
          <w:u w:val="none"/>
          <w:lang w:val="pt-BR"/>
        </w:rPr>
        <w:t xml:space="preserve"> sinh năm 1820, trong một gia đình chủ xưởng giàu có ở Bác-men (Đức). Khi lớn lên, Ăng-ghen hiểu rõ những thủ đoạn bóc lột của giai cấp tư sản đối với người lao động. Vì vậy, năm 1842, ông sang Anh để tìm hiểu thêm về đời sống của người công nhân và đã viết cuốn "Tình cảnh giai cấp công nhân Anh".</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pacing w:val="-4"/>
          <w:sz w:val="24"/>
          <w:szCs w:val="24"/>
          <w:u w:val="none"/>
          <w:lang w:val="pt-BR"/>
        </w:rPr>
      </w:pPr>
      <w:r>
        <w:rPr>
          <w:rFonts w:hint="default" w:ascii="Times New Roman" w:hAnsi="Times New Roman" w:eastAsia="Arial" w:cs="Times New Roman"/>
          <w:sz w:val="24"/>
          <w:szCs w:val="24"/>
          <w:u w:val="none"/>
          <w:lang w:val="pt-BR"/>
        </w:rPr>
        <w:t xml:space="preserve">- </w:t>
      </w:r>
      <w:r>
        <w:rPr>
          <w:rFonts w:hint="default" w:ascii="Times New Roman" w:hAnsi="Times New Roman" w:eastAsia="Arial" w:cs="Times New Roman"/>
          <w:b/>
          <w:i/>
          <w:sz w:val="24"/>
          <w:szCs w:val="24"/>
          <w:u w:val="none"/>
          <w:lang w:val="pt-BR"/>
        </w:rPr>
        <w:t>Năm 1844, Mác và Ăng-ghen gặp nhau ở Pháp</w:t>
      </w:r>
      <w:r>
        <w:rPr>
          <w:rFonts w:hint="default" w:ascii="Times New Roman" w:hAnsi="Times New Roman" w:eastAsia="Arial" w:cs="Times New Roman"/>
          <w:sz w:val="24"/>
          <w:szCs w:val="24"/>
          <w:u w:val="none"/>
          <w:lang w:val="pt-BR"/>
        </w:rPr>
        <w:t xml:space="preserve">. Hai người có </w:t>
      </w:r>
      <w:r>
        <w:rPr>
          <w:rFonts w:hint="default" w:ascii="Times New Roman" w:hAnsi="Times New Roman" w:eastAsia="Arial" w:cs="Times New Roman"/>
          <w:spacing w:val="-4"/>
          <w:sz w:val="24"/>
          <w:szCs w:val="24"/>
          <w:u w:val="none"/>
          <w:lang w:val="pt-BR"/>
        </w:rPr>
        <w:t xml:space="preserve">cùng chí hướng nên đã kết bạn thân với nhau, cùng hoạt động cách mạng. </w:t>
      </w:r>
    </w:p>
    <w:p>
      <w:pPr>
        <w:keepLines w:val="0"/>
        <w:pageBreakBefore w:val="0"/>
        <w:kinsoku/>
        <w:wordWrap/>
        <w:overflowPunct/>
        <w:topLinePunct w:val="0"/>
        <w:autoSpaceDE/>
        <w:autoSpaceDN/>
        <w:bidi w:val="0"/>
        <w:adjustRightInd/>
        <w:snapToGrid/>
        <w:spacing w:before="160" w:after="120" w:line="240" w:lineRule="auto"/>
        <w:ind w:firstLine="397"/>
        <w:jc w:val="both"/>
        <w:textAlignment w:val="auto"/>
        <w:rPr>
          <w:rFonts w:hint="default" w:ascii="Times New Roman" w:hAnsi="Times New Roman" w:eastAsia="Arial" w:cs="Times New Roman"/>
          <w:b/>
          <w:color w:val="FF0000"/>
          <w:sz w:val="24"/>
          <w:szCs w:val="24"/>
          <w:u w:val="none"/>
          <w:lang w:val="pt-BR"/>
        </w:rPr>
      </w:pPr>
      <w:r>
        <w:rPr>
          <w:rFonts w:hint="default" w:ascii="Times New Roman" w:hAnsi="Times New Roman" w:eastAsia="Arial" w:cs="Times New Roman"/>
          <w:b/>
          <w:color w:val="FF0000"/>
          <w:sz w:val="24"/>
          <w:szCs w:val="24"/>
          <w:u w:val="none"/>
          <w:lang w:val="pt-BR"/>
        </w:rPr>
        <w:t>2. Tổ chức Đồng minh những người cộng sản và Tuyên ngôn của Đảng Cộng sản</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pt-BR"/>
        </w:rPr>
      </w:pPr>
      <w:r>
        <w:rPr>
          <w:rFonts w:hint="default" w:ascii="Times New Roman" w:hAnsi="Times New Roman" w:eastAsia="Arial" w:cs="Times New Roman"/>
          <w:sz w:val="24"/>
          <w:szCs w:val="24"/>
          <w:u w:val="none"/>
          <w:lang w:val="pt-BR"/>
        </w:rPr>
        <w:t xml:space="preserve">- </w:t>
      </w:r>
      <w:r>
        <w:rPr>
          <w:rFonts w:hint="default" w:ascii="Times New Roman" w:hAnsi="Times New Roman" w:eastAsia="Arial" w:cs="Times New Roman"/>
          <w:i/>
          <w:sz w:val="24"/>
          <w:szCs w:val="24"/>
          <w:u w:val="none"/>
          <w:lang w:val="pt-BR"/>
        </w:rPr>
        <w:t xml:space="preserve">Khi hoạt động ở Anh, Mác và Ăng-ghen đã tham gia tổ chức bí mật của công nhân Tây Âu là "Đồng minh những người chính nghĩa", </w:t>
      </w:r>
      <w:r>
        <w:rPr>
          <w:rFonts w:hint="default" w:ascii="Times New Roman" w:hAnsi="Times New Roman" w:eastAsia="Arial" w:cs="Times New Roman"/>
          <w:sz w:val="24"/>
          <w:szCs w:val="24"/>
          <w:u w:val="none"/>
          <w:lang w:val="pt-BR"/>
        </w:rPr>
        <w:t xml:space="preserve">sau đó hai ông cải tổ thành "Đồng minh những người cộng sản". Đây là chính đảng độc lập đầu tiên của giai cấp vô sản quốc tế. </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pt-BR"/>
        </w:rPr>
      </w:pPr>
      <w:r>
        <w:rPr>
          <w:rFonts w:hint="default" w:ascii="Times New Roman" w:hAnsi="Times New Roman" w:eastAsia="Arial" w:cs="Times New Roman"/>
          <w:sz w:val="24"/>
          <w:szCs w:val="24"/>
          <w:u w:val="none"/>
          <w:lang w:val="pt-BR"/>
        </w:rPr>
        <w:t xml:space="preserve">- </w:t>
      </w:r>
      <w:r>
        <w:rPr>
          <w:rFonts w:hint="default" w:ascii="Times New Roman" w:hAnsi="Times New Roman" w:eastAsia="Arial" w:cs="Times New Roman"/>
          <w:i/>
          <w:sz w:val="24"/>
          <w:szCs w:val="24"/>
          <w:u w:val="none"/>
          <w:lang w:val="pt-BR"/>
        </w:rPr>
        <w:t>Tháng 2 – 1848, Mác và Ăng-ghen công bố cương lĩnh "Tuyên ngôn của Đảng Cộng sản".</w:t>
      </w:r>
      <w:r>
        <w:rPr>
          <w:rFonts w:hint="default" w:ascii="Times New Roman" w:hAnsi="Times New Roman" w:eastAsia="Arial" w:cs="Times New Roman"/>
          <w:sz w:val="24"/>
          <w:szCs w:val="24"/>
          <w:u w:val="none"/>
          <w:lang w:val="pt-BR"/>
        </w:rPr>
        <w:t xml:space="preserve"> Đây là văn kiện quan trọng, là những luận điểm cơ bản về sự phát triển của xã hội và cách mạng xã hội </w:t>
      </w:r>
      <w:r>
        <w:rPr>
          <w:rFonts w:hint="default" w:ascii="Times New Roman" w:hAnsi="Times New Roman" w:eastAsia="Arial" w:cs="Times New Roman"/>
          <w:sz w:val="24"/>
          <w:szCs w:val="24"/>
          <w:u w:val="none"/>
          <w:lang w:val="pt-BR"/>
        </w:rPr>
        <w:br w:type="textWrapping"/>
      </w:r>
      <w:r>
        <w:rPr>
          <w:rFonts w:hint="default" w:ascii="Times New Roman" w:hAnsi="Times New Roman" w:eastAsia="Arial" w:cs="Times New Roman"/>
          <w:sz w:val="24"/>
          <w:szCs w:val="24"/>
          <w:u w:val="none"/>
          <w:lang w:val="pt-BR"/>
        </w:rPr>
        <w:t>chủ nghĩa.</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pt-BR"/>
        </w:rPr>
      </w:pPr>
      <w:r>
        <w:rPr>
          <w:rFonts w:hint="default" w:ascii="Times New Roman" w:hAnsi="Times New Roman" w:eastAsia="Arial" w:cs="Times New Roman"/>
          <w:sz w:val="24"/>
          <w:szCs w:val="24"/>
          <w:u w:val="none"/>
          <w:lang w:val="pt-BR"/>
        </w:rPr>
        <w:t xml:space="preserve">- </w:t>
      </w:r>
      <w:r>
        <w:rPr>
          <w:rFonts w:hint="default" w:ascii="Times New Roman" w:hAnsi="Times New Roman" w:eastAsia="Arial" w:cs="Times New Roman"/>
          <w:i/>
          <w:sz w:val="24"/>
          <w:szCs w:val="24"/>
          <w:u w:val="none"/>
          <w:lang w:val="pt-BR"/>
        </w:rPr>
        <w:t>Tuyên ngôn của Đảng Cộng sản gồm có lời mở đầu và 4 chương</w:t>
      </w:r>
      <w:r>
        <w:rPr>
          <w:rFonts w:hint="default" w:ascii="Times New Roman" w:hAnsi="Times New Roman" w:eastAsia="Arial" w:cs="Times New Roman"/>
          <w:sz w:val="24"/>
          <w:szCs w:val="24"/>
          <w:u w:val="none"/>
          <w:lang w:val="pt-BR"/>
        </w:rPr>
        <w:t>, trong đó khẳng định sứ mệnh lịch sử của giai cấp vô sản là lật đổ sự thống trị của giai cấp tư sản, xây dựng chế độ xã hội cộng sản. Muốn thực hiện được mục tiêu đó, giai cấp công nhân phải thành lập chính đảng của mình, thiết lập nền chuyên chính vô sản, đoàn kết các lực lượng công nhân trên toàn thế giới.</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pt-BR"/>
        </w:rPr>
      </w:pPr>
      <w:r>
        <w:rPr>
          <w:rFonts w:hint="default" w:ascii="Times New Roman" w:hAnsi="Times New Roman" w:eastAsia="Arial" w:cs="Times New Roman"/>
          <w:sz w:val="24"/>
          <w:szCs w:val="24"/>
          <w:u w:val="none"/>
          <w:lang w:val="pt-BR"/>
        </w:rPr>
        <w:t xml:space="preserve">- </w:t>
      </w:r>
      <w:r>
        <w:rPr>
          <w:rFonts w:hint="default" w:ascii="Times New Roman" w:hAnsi="Times New Roman" w:eastAsia="Arial" w:cs="Times New Roman"/>
          <w:i/>
          <w:sz w:val="24"/>
          <w:szCs w:val="24"/>
          <w:u w:val="none"/>
          <w:lang w:val="pt-BR"/>
        </w:rPr>
        <w:t>Tuyên ngôn của Đảng Cộng sản là văn kiện có tính chất cương lĩnh đầu tiên của chủ nghĩa xã hội khoa học</w:t>
      </w:r>
      <w:r>
        <w:rPr>
          <w:rFonts w:hint="default" w:ascii="Times New Roman" w:hAnsi="Times New Roman" w:eastAsia="Arial" w:cs="Times New Roman"/>
          <w:sz w:val="24"/>
          <w:szCs w:val="24"/>
          <w:u w:val="none"/>
          <w:lang w:val="pt-BR"/>
        </w:rPr>
        <w:t xml:space="preserve">, đánh dấu bước đầu kết hợp chủ nghĩa xã hội khoa học với phong trào công nhân. Từ đây, giai cấp công nhân đã có lí luận soi đường để thực hiện mục tiêu cuối cùng của những người cộng sản là xây dựng chủ nghĩa cộng sản trên toàn thế giới. </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pt-BR"/>
        </w:rPr>
      </w:pPr>
    </w:p>
    <w:p>
      <w:pPr>
        <w:keepNext/>
        <w:keepLines w:val="0"/>
        <w:pageBreakBefore w:val="0"/>
        <w:kinsoku/>
        <w:wordWrap/>
        <w:overflowPunct/>
        <w:topLinePunct w:val="0"/>
        <w:autoSpaceDE/>
        <w:autoSpaceDN/>
        <w:bidi w:val="0"/>
        <w:adjustRightInd/>
        <w:snapToGrid/>
        <w:spacing w:line="240" w:lineRule="auto"/>
        <w:jc w:val="center"/>
        <w:textAlignment w:val="auto"/>
        <w:outlineLvl w:val="2"/>
        <w:rPr>
          <w:rFonts w:hint="default" w:ascii="Times New Roman" w:hAnsi="Times New Roman" w:cs="Times New Roman"/>
          <w:b/>
          <w:bCs/>
          <w:color w:val="0000FF"/>
          <w:sz w:val="24"/>
          <w:szCs w:val="24"/>
          <w:u w:val="none"/>
          <w:lang w:val="pt-BR"/>
          <w14:shadow w14:blurRad="50800" w14:dist="38100" w14:dir="2700000" w14:sx="100000" w14:sy="100000" w14:kx="0" w14:ky="0" w14:algn="tl">
            <w14:srgbClr w14:val="000000">
              <w14:alpha w14:val="60000"/>
            </w14:srgbClr>
          </w14:shadow>
        </w:rPr>
      </w:pPr>
      <w:r>
        <w:rPr>
          <w:rFonts w:hint="default" w:ascii="Times New Roman" w:hAnsi="Times New Roman" w:cs="Times New Roman"/>
          <w:b/>
          <w:bCs/>
          <w:color w:val="0000FF"/>
          <w:sz w:val="24"/>
          <w:szCs w:val="24"/>
          <w:u w:val="none"/>
          <w:lang w:val="pt-BR"/>
          <w14:shadow w14:blurRad="50800" w14:dist="38100" w14:dir="2700000" w14:sx="100000" w14:sy="100000" w14:kx="0" w14:ky="0" w14:algn="tl">
            <w14:srgbClr w14:val="000000">
              <w14:alpha w14:val="60000"/>
            </w14:srgbClr>
          </w14:shadow>
        </w:rPr>
        <w:t>Bài 38</w:t>
      </w:r>
    </w:p>
    <w:p>
      <w:pPr>
        <w:keepNext/>
        <w:keepLines w:val="0"/>
        <w:pageBreakBefore w:val="0"/>
        <w:kinsoku/>
        <w:wordWrap/>
        <w:overflowPunct/>
        <w:topLinePunct w:val="0"/>
        <w:autoSpaceDE/>
        <w:autoSpaceDN/>
        <w:bidi w:val="0"/>
        <w:adjustRightInd/>
        <w:snapToGrid/>
        <w:spacing w:line="240" w:lineRule="auto"/>
        <w:jc w:val="center"/>
        <w:textAlignment w:val="auto"/>
        <w:outlineLvl w:val="2"/>
        <w:rPr>
          <w:rFonts w:hint="default" w:ascii="Times New Roman" w:hAnsi="Times New Roman" w:cs="Times New Roman"/>
          <w:b/>
          <w:bCs/>
          <w:color w:val="0000FF"/>
          <w:sz w:val="24"/>
          <w:szCs w:val="24"/>
          <w:u w:val="none"/>
          <w:lang w:val="pt-BR"/>
          <w14:shadow w14:blurRad="50800" w14:dist="38100" w14:dir="2700000" w14:sx="100000" w14:sy="100000" w14:kx="0" w14:ky="0" w14:algn="tl">
            <w14:srgbClr w14:val="000000">
              <w14:alpha w14:val="60000"/>
            </w14:srgbClr>
          </w14:shadow>
        </w:rPr>
      </w:pPr>
      <w:r>
        <w:rPr>
          <w:rFonts w:hint="default" w:ascii="Times New Roman" w:hAnsi="Times New Roman" w:cs="Times New Roman"/>
          <w:b/>
          <w:bCs/>
          <w:color w:val="0000FF"/>
          <w:sz w:val="24"/>
          <w:szCs w:val="24"/>
          <w:u w:val="none"/>
          <w:lang w:val="pt-BR"/>
          <w14:shadow w14:blurRad="50800" w14:dist="38100" w14:dir="2700000" w14:sx="100000" w14:sy="100000" w14:kx="0" w14:ky="0" w14:algn="tl">
            <w14:srgbClr w14:val="000000">
              <w14:alpha w14:val="60000"/>
            </w14:srgbClr>
          </w14:shadow>
        </w:rPr>
        <w:t>QUỐC TẾ THỨ NHẤT VÀ CÔNG XÃ PARI 1871</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b/>
          <w:bCs/>
          <w:sz w:val="24"/>
          <w:szCs w:val="24"/>
          <w:u w:val="none"/>
          <w:lang w:val="pt-BR"/>
        </w:rPr>
      </w:pPr>
    </w:p>
    <w:p>
      <w:pPr>
        <w:keepLines w:val="0"/>
        <w:pageBreakBefore w:val="0"/>
        <w:kinsoku/>
        <w:wordWrap/>
        <w:overflowPunct/>
        <w:topLinePunct w:val="0"/>
        <w:autoSpaceDE/>
        <w:autoSpaceDN/>
        <w:bidi w:val="0"/>
        <w:adjustRightInd/>
        <w:snapToGrid/>
        <w:spacing w:after="80" w:line="240" w:lineRule="auto"/>
        <w:jc w:val="both"/>
        <w:textAlignment w:val="auto"/>
        <w:rPr>
          <w:rFonts w:hint="default" w:ascii="Times New Roman" w:hAnsi="Times New Roman" w:eastAsia="Arial" w:cs="Times New Roman"/>
          <w:b/>
          <w:bCs/>
          <w:color w:val="FF0000"/>
          <w:sz w:val="24"/>
          <w:szCs w:val="24"/>
          <w:u w:val="none"/>
          <w:lang w:val="pt-BR"/>
        </w:rPr>
      </w:pPr>
      <w:r>
        <w:rPr>
          <w:rFonts w:hint="default" w:ascii="Times New Roman" w:hAnsi="Times New Roman" w:eastAsia="Arial" w:cs="Times New Roman"/>
          <w:b/>
          <w:bCs/>
          <w:color w:val="FF0000"/>
          <w:sz w:val="24"/>
          <w:szCs w:val="24"/>
          <w:u w:val="none"/>
          <w:lang w:val="pt-BR"/>
        </w:rPr>
        <w:t xml:space="preserve">I. Quốc tế thứ nhất </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b/>
          <w:i/>
          <w:color w:val="FF0000"/>
          <w:sz w:val="24"/>
          <w:szCs w:val="24"/>
          <w:u w:val="none"/>
          <w:lang w:val="pt-BR"/>
        </w:rPr>
      </w:pPr>
      <w:r>
        <w:rPr>
          <w:rFonts w:hint="default" w:ascii="Times New Roman" w:hAnsi="Times New Roman" w:eastAsia="Arial" w:cs="Times New Roman"/>
          <w:b/>
          <w:i/>
          <w:color w:val="FF0000"/>
          <w:sz w:val="24"/>
          <w:szCs w:val="24"/>
          <w:u w:val="none"/>
          <w:lang w:val="pt-BR"/>
        </w:rPr>
        <w:t xml:space="preserve">1. Hoàn cảnh ra đời : </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pt-BR"/>
        </w:rPr>
      </w:pPr>
      <w:r>
        <w:rPr>
          <w:rFonts w:hint="default" w:ascii="Times New Roman" w:hAnsi="Times New Roman" w:eastAsia="Arial" w:cs="Times New Roman"/>
          <w:sz w:val="24"/>
          <w:szCs w:val="24"/>
          <w:u w:val="none"/>
          <w:lang w:val="pt-BR"/>
        </w:rPr>
        <w:t xml:space="preserve">Vào giữa thế kỉ XIX, mặc dù phong trào công nhân ở châu Âu diễn ra rộng khắp và quyết liệt song vẫn còn trong tình trạng phân tán về tổ chức, thiếu thống nhất về tư tưởng. Điều đó đòi hỏi phải có một tổ chức cách mạng quốc tế để đoàn kết và lãnh đạo phong trào công nhân quốc tế. </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pt-BR"/>
        </w:rPr>
      </w:pPr>
      <w:r>
        <w:rPr>
          <w:rFonts w:hint="default" w:ascii="Times New Roman" w:hAnsi="Times New Roman" w:eastAsia="Arial" w:cs="Times New Roman"/>
          <w:sz w:val="24"/>
          <w:szCs w:val="24"/>
          <w:u w:val="none"/>
          <w:lang w:val="pt-BR"/>
        </w:rPr>
        <w:t>Ngày 28 - 9 - 1864, Quốc tế thứ nhất được thành lập với sự tham gia tích cực của Mác.</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b/>
          <w:i/>
          <w:color w:val="FF0000"/>
          <w:sz w:val="24"/>
          <w:szCs w:val="24"/>
          <w:u w:val="none"/>
          <w:lang w:val="pt-BR"/>
        </w:rPr>
      </w:pPr>
      <w:r>
        <w:rPr>
          <w:rFonts w:hint="default" w:ascii="Times New Roman" w:hAnsi="Times New Roman" w:eastAsia="Arial" w:cs="Times New Roman"/>
          <w:b/>
          <w:i/>
          <w:color w:val="FF0000"/>
          <w:sz w:val="24"/>
          <w:szCs w:val="24"/>
          <w:u w:val="none"/>
          <w:lang w:val="pt-BR"/>
        </w:rPr>
        <w:t>2. Hoạt động của Quốc tế thứ nhất :</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pt-BR"/>
        </w:rPr>
      </w:pPr>
      <w:r>
        <w:rPr>
          <w:rFonts w:hint="default" w:ascii="Times New Roman" w:hAnsi="Times New Roman" w:eastAsia="Arial" w:cs="Times New Roman"/>
          <w:sz w:val="24"/>
          <w:szCs w:val="24"/>
          <w:u w:val="none"/>
          <w:lang w:val="pt-BR"/>
        </w:rPr>
        <w:t>+ Quốc tế thứ nhất tồn tại gần 12 năm (từ tháng 9 - 1864 đến tháng 7 - 1876) với 5 lần đại hội. Hoạt động chủ yếu của Quốc tế thứ nhất là truyền bá học thuyết Mác, đoàn kết phong trào công nhân, thành lập công đoàn, đòi ngày làm 8 giờ, cải thiện đời sống công nhân.</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pt-BR"/>
        </w:rPr>
      </w:pPr>
      <w:r>
        <w:rPr>
          <w:rFonts w:hint="default" w:ascii="Times New Roman" w:hAnsi="Times New Roman" w:eastAsia="Arial" w:cs="Times New Roman"/>
          <w:sz w:val="24"/>
          <w:szCs w:val="24"/>
          <w:u w:val="none"/>
          <w:lang w:val="pt-BR"/>
        </w:rPr>
        <w:t>+ Dưới ảnh hưởng của Quốc tế thứ nhất, công nhân các nước tham gia ngày càng nhiều vào phong trào đấu tranh chính trị, chủ nghĩa Mác được truyền bá rộng rãi, đoàn kết thống nhất lực lượng của giai cấp vô sản. Mác trở thành linh hồn của Quốc tế thứ nhất.</w:t>
      </w:r>
    </w:p>
    <w:p>
      <w:pPr>
        <w:keepLines w:val="0"/>
        <w:pageBreakBefore w:val="0"/>
        <w:kinsoku/>
        <w:wordWrap/>
        <w:overflowPunct/>
        <w:topLinePunct w:val="0"/>
        <w:autoSpaceDE/>
        <w:autoSpaceDN/>
        <w:bidi w:val="0"/>
        <w:adjustRightInd/>
        <w:snapToGrid/>
        <w:spacing w:before="160" w:after="120" w:line="240" w:lineRule="auto"/>
        <w:jc w:val="both"/>
        <w:textAlignment w:val="auto"/>
        <w:rPr>
          <w:rFonts w:hint="default" w:ascii="Times New Roman" w:hAnsi="Times New Roman" w:eastAsia="Arial" w:cs="Times New Roman"/>
          <w:b/>
          <w:color w:val="FF0000"/>
          <w:sz w:val="24"/>
          <w:szCs w:val="24"/>
          <w:u w:val="none"/>
          <w:lang w:val="pt-BR"/>
        </w:rPr>
      </w:pPr>
      <w:r>
        <w:rPr>
          <w:rFonts w:hint="default" w:ascii="Times New Roman" w:hAnsi="Times New Roman" w:eastAsia="Arial" w:cs="Times New Roman"/>
          <w:b/>
          <w:color w:val="FF0000"/>
          <w:sz w:val="24"/>
          <w:szCs w:val="24"/>
          <w:u w:val="none"/>
          <w:lang w:val="pt-BR"/>
        </w:rPr>
        <w:t>II. Công xã Pa-ri 1871</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b/>
          <w:i/>
          <w:color w:val="FF0000"/>
          <w:sz w:val="24"/>
          <w:szCs w:val="24"/>
          <w:u w:val="none"/>
          <w:lang w:val="pt-BR"/>
        </w:rPr>
      </w:pPr>
      <w:r>
        <w:rPr>
          <w:rFonts w:hint="default" w:ascii="Times New Roman" w:hAnsi="Times New Roman" w:eastAsia="Arial" w:cs="Times New Roman"/>
          <w:b/>
          <w:i/>
          <w:color w:val="FF0000"/>
          <w:sz w:val="24"/>
          <w:szCs w:val="24"/>
          <w:u w:val="none"/>
          <w:lang w:val="pt-BR"/>
        </w:rPr>
        <w:t>1. Cuộc cách mạng ngày 18 - 3 - 1871 và sự thành lập Công xã</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pt-BR"/>
        </w:rPr>
      </w:pPr>
      <w:r>
        <w:rPr>
          <w:rFonts w:hint="default" w:ascii="Times New Roman" w:hAnsi="Times New Roman" w:eastAsia="Arial" w:cs="Times New Roman"/>
          <w:sz w:val="24"/>
          <w:szCs w:val="24"/>
          <w:u w:val="none"/>
          <w:lang w:val="pt-BR"/>
        </w:rPr>
        <w:t>+ Với hi vọng giảm bớt mâu thuẫn trong nước và ngăn cản nước Đức thống nhất, ngày 19 - 7 - 1870 Pháp tuyên chiến với Phổ. Song chiến tranh đã gây cho Pháp nhiều khó khăn.</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pt-BR"/>
        </w:rPr>
      </w:pPr>
      <w:r>
        <w:rPr>
          <w:rFonts w:hint="default" w:ascii="Times New Roman" w:hAnsi="Times New Roman" w:eastAsia="Arial" w:cs="Times New Roman"/>
          <w:spacing w:val="-2"/>
          <w:sz w:val="24"/>
          <w:szCs w:val="24"/>
          <w:u w:val="none"/>
          <w:lang w:val="pt-BR"/>
        </w:rPr>
        <w:t>+ Ngày 2 – 9 – 1870, Hoàng đế Na-pô-lê-ông III cùng 10 vạn quân</w:t>
      </w:r>
      <w:r>
        <w:rPr>
          <w:rFonts w:hint="default" w:ascii="Times New Roman" w:hAnsi="Times New Roman" w:eastAsia="Arial" w:cs="Times New Roman"/>
          <w:sz w:val="24"/>
          <w:szCs w:val="24"/>
          <w:u w:val="none"/>
          <w:lang w:val="pt-BR"/>
        </w:rPr>
        <w:t xml:space="preserve"> </w:t>
      </w:r>
      <w:r>
        <w:rPr>
          <w:rFonts w:hint="default" w:ascii="Times New Roman" w:hAnsi="Times New Roman" w:eastAsia="Arial" w:cs="Times New Roman"/>
          <w:spacing w:val="-4"/>
          <w:sz w:val="24"/>
          <w:szCs w:val="24"/>
          <w:u w:val="none"/>
          <w:lang w:val="pt-BR"/>
        </w:rPr>
        <w:t>chủ lực bị quân Phổ bắt làm tù binh. Nhân cơ hội này, ngày 4 – 9 – 1870,</w:t>
      </w:r>
      <w:r>
        <w:rPr>
          <w:rFonts w:hint="default" w:ascii="Times New Roman" w:hAnsi="Times New Roman" w:eastAsia="Arial" w:cs="Times New Roman"/>
          <w:sz w:val="24"/>
          <w:szCs w:val="24"/>
          <w:u w:val="none"/>
          <w:lang w:val="pt-BR"/>
        </w:rPr>
        <w:t xml:space="preserve"> nhân dân Pa-ri (phần lớn là công nhân và tiểu tư sản) đứng lên khởi nghĩa. </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pt-BR"/>
        </w:rPr>
      </w:pPr>
      <w:r>
        <w:rPr>
          <w:rFonts w:hint="default" w:ascii="Times New Roman" w:hAnsi="Times New Roman" w:eastAsia="Arial" w:cs="Times New Roman"/>
          <w:sz w:val="24"/>
          <w:szCs w:val="24"/>
          <w:u w:val="none"/>
          <w:lang w:val="pt-BR"/>
        </w:rPr>
        <w:t>+ Chính quyền của Na-pô-lê-ông III bị lật đổ, nhưng giai cấp tư sản đã cướp mất thành quả cách mạng của quần chúng nhân dân, thành lập Chính phủ lâm thời tư sản, mang tên "Chính phủ vệ quốc".</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pt-BR"/>
        </w:rPr>
      </w:pPr>
      <w:r>
        <w:rPr>
          <w:rFonts w:hint="default" w:ascii="Times New Roman" w:hAnsi="Times New Roman" w:eastAsia="Arial" w:cs="Times New Roman"/>
          <w:sz w:val="24"/>
          <w:szCs w:val="24"/>
          <w:u w:val="none"/>
          <w:lang w:val="pt-BR"/>
        </w:rPr>
        <w:t>+ Khi quân Phổ kéo vào nước Pháp và bao vây Pa-ri, Chính phủ tư sản hèn nhát, vội vàng xin đình chiến. Trước tình hình đó, quần chúng nhân dân một lần nữa lại đứng quyết chiến đấu bảo vệ Tổ quốc.</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pt-BR"/>
        </w:rPr>
      </w:pPr>
      <w:r>
        <w:rPr>
          <w:rFonts w:hint="default" w:ascii="Times New Roman" w:hAnsi="Times New Roman" w:eastAsia="Arial" w:cs="Times New Roman"/>
          <w:sz w:val="24"/>
          <w:szCs w:val="24"/>
          <w:u w:val="none"/>
          <w:lang w:val="pt-BR"/>
        </w:rPr>
        <w:t>+ Khi mâu thuẫn giữa chính phủ tư sản (ở Véc-xai) với nhân dân càng gay gắt, Chi-e thực hiện âm mưu bắt hết các ủy viên của Uỷ ban Trung ương (đại diện cho nhân dân).</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pt-BR"/>
        </w:rPr>
      </w:pPr>
      <w:r>
        <w:rPr>
          <w:rFonts w:hint="default" w:ascii="Times New Roman" w:hAnsi="Times New Roman" w:eastAsia="Arial" w:cs="Times New Roman"/>
          <w:sz w:val="24"/>
          <w:szCs w:val="24"/>
          <w:u w:val="none"/>
          <w:lang w:val="pt-BR"/>
        </w:rPr>
        <w:t>+ Ngày 18 – 3 – 1871, Chi-e cho quân đánh úp đồi Mông-mác (Bắc Pa-ri) - là nơi tập trung đại bác của Quốc dân quân, nhưng cuối cùng đã thất bại. Âm mưu chiếm đồi Mông-mác không thành, Chi-e phải cho quân chạy về Véc-xai. Nhân dân nhanh chóng làm chủ Pa-ri và đảm nhiệm vai trò Chính phủ lâm thời.</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b/>
          <w:i/>
          <w:color w:val="FF0000"/>
          <w:sz w:val="24"/>
          <w:szCs w:val="24"/>
          <w:u w:val="none"/>
          <w:lang w:val="pt-BR"/>
        </w:rPr>
      </w:pPr>
      <w:r>
        <w:rPr>
          <w:rFonts w:hint="default" w:ascii="Times New Roman" w:hAnsi="Times New Roman" w:eastAsia="Arial" w:cs="Times New Roman"/>
          <w:b/>
          <w:i/>
          <w:color w:val="FF0000"/>
          <w:sz w:val="24"/>
          <w:szCs w:val="24"/>
          <w:u w:val="none"/>
          <w:lang w:val="pt-BR"/>
        </w:rPr>
        <w:t>2. Công xã Pa-ri - Nhà nước kiểu mới :</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pt-BR"/>
        </w:rPr>
      </w:pPr>
      <w:bookmarkStart w:id="0" w:name="_GoBack"/>
      <w:bookmarkEnd w:id="0"/>
      <w:r>
        <w:rPr>
          <w:rFonts w:hint="default" w:ascii="Times New Roman" w:hAnsi="Times New Roman" w:eastAsia="Arial" w:cs="Times New Roman"/>
          <w:sz w:val="24"/>
          <w:szCs w:val="24"/>
          <w:u w:val="none"/>
          <w:lang w:val="pt-BR"/>
        </w:rPr>
        <w:t>+ Ngày 26 – 3 – 1871, nhân dân Pa-ri tiến hành bầu cử Hội đồng Công xã theo nguyên tắc phổ thông đầu phiếu, bầu ra 86 người trúng cử, phần đông là công nhân và trí thức - đại diện cho nhân dân lao động Pa-ri.</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pt-BR"/>
        </w:rPr>
      </w:pPr>
      <w:r>
        <w:rPr>
          <w:rFonts w:hint="default" w:ascii="Times New Roman" w:hAnsi="Times New Roman" w:eastAsia="Arial" w:cs="Times New Roman"/>
          <w:sz w:val="24"/>
          <w:szCs w:val="24"/>
          <w:u w:val="none"/>
          <w:lang w:val="pt-BR"/>
        </w:rPr>
        <w:t>+ Sau khi thành lập, cơ quan cao nhất của Nhà nước là Hội đồng Công xã có nhiệm vụ ban bố pháp luật và lập ra 10 uỷ ban để thi hành pháp luật.</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pt-BR"/>
        </w:rPr>
      </w:pPr>
      <w:r>
        <w:rPr>
          <w:rFonts w:hint="default" w:ascii="Times New Roman" w:hAnsi="Times New Roman" w:eastAsia="Arial" w:cs="Times New Roman"/>
          <w:sz w:val="24"/>
          <w:szCs w:val="24"/>
          <w:u w:val="none"/>
          <w:lang w:val="pt-BR"/>
        </w:rPr>
        <w:t xml:space="preserve">+ Công xã đã ra sắc lệnh giải tán quân đội và bộ máy cảnh sát của tư sản, thành lập lực lượng vũ trang của nhân dân. </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pt-BR"/>
        </w:rPr>
      </w:pPr>
      <w:r>
        <w:rPr>
          <w:rFonts w:hint="default" w:ascii="Times New Roman" w:hAnsi="Times New Roman" w:eastAsia="Arial" w:cs="Times New Roman"/>
          <w:sz w:val="24"/>
          <w:szCs w:val="24"/>
          <w:u w:val="none"/>
          <w:lang w:val="pt-BR"/>
        </w:rPr>
        <w:t>+Công xã đã ban hành các sắc lệnh mới : tách nhà thờ ra khỏi hoạt động của Nhà nước, quy định tiền lương tối thiểu, thực hiện giáo dục bắt buộc không đóng học phí, quy định giá bán bánh mì,...</w:t>
      </w:r>
    </w:p>
    <w:p>
      <w:pPr>
        <w:keepLines w:val="0"/>
        <w:pageBreakBefore w:val="0"/>
        <w:kinsoku/>
        <w:wordWrap/>
        <w:overflowPunct/>
        <w:topLinePunct w:val="0"/>
        <w:autoSpaceDE/>
        <w:autoSpaceDN/>
        <w:bidi w:val="0"/>
        <w:adjustRightInd/>
        <w:snapToGrid/>
        <w:spacing w:after="80" w:line="240" w:lineRule="auto"/>
        <w:ind w:firstLine="397"/>
        <w:jc w:val="both"/>
        <w:textAlignment w:val="auto"/>
        <w:rPr>
          <w:rFonts w:hint="default" w:ascii="Times New Roman" w:hAnsi="Times New Roman" w:eastAsia="Arial" w:cs="Times New Roman"/>
          <w:sz w:val="24"/>
          <w:szCs w:val="24"/>
          <w:u w:val="none"/>
          <w:lang w:val="pt-BR"/>
        </w:rPr>
      </w:pPr>
      <w:r>
        <w:rPr>
          <w:rFonts w:hint="default" w:ascii="Times New Roman" w:hAnsi="Times New Roman" w:eastAsia="Arial" w:cs="Times New Roman"/>
          <w:sz w:val="24"/>
          <w:szCs w:val="24"/>
          <w:u w:val="none"/>
          <w:lang w:val="pt-BR"/>
        </w:rPr>
        <w:t>+ Tất cả những chính sách trên của Công xã đều phục vụ quyền lợi cho nhân dân lao động. Đây thực sự là một nhà nước kiểu mới.</w:t>
      </w:r>
    </w:p>
    <w:p>
      <w:pPr>
        <w:jc w:val="center"/>
        <w:rPr>
          <w:rFonts w:hint="default"/>
          <w:lang w:val="vi-VN"/>
        </w:rPr>
      </w:pPr>
      <w:r>
        <w:rPr>
          <w:rFonts w:hint="default"/>
          <w:lang w:val="vi-VN"/>
        </w:rPr>
        <w:t>----------------------------------------</w:t>
      </w:r>
    </w:p>
    <w:sectPr>
      <w:headerReference r:id="rId3" w:type="default"/>
      <w:footerReference r:id="rId4" w:type="default"/>
      <w:footerReference r:id="rId5" w:type="even"/>
      <w:pgSz w:w="11909" w:h="16834"/>
      <w:pgMar w:top="432" w:right="1008" w:bottom="576" w:left="1296"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6"/>
        <w:rFonts w:ascii="Times New Roman" w:hAnsi="Times New Roman"/>
        <w:sz w:val="22"/>
        <w:szCs w:val="22"/>
        <w:u w:val="single"/>
      </w:rPr>
    </w:pPr>
    <w:r>
      <w:rPr>
        <w:rFonts w:ascii="Times New Roman" w:hAnsi="Times New Roman"/>
        <w:sz w:val="22"/>
        <w:szCs w:val="22"/>
        <w:u w:val="single"/>
      </w:rPr>
      <w:fldChar w:fldCharType="begin"/>
    </w:r>
    <w:r>
      <w:rPr>
        <w:rStyle w:val="6"/>
        <w:rFonts w:ascii="Times New Roman" w:hAnsi="Times New Roman"/>
        <w:sz w:val="22"/>
        <w:szCs w:val="22"/>
        <w:u w:val="single"/>
      </w:rPr>
      <w:instrText xml:space="preserve">PAGE  </w:instrText>
    </w:r>
    <w:r>
      <w:rPr>
        <w:rFonts w:ascii="Times New Roman" w:hAnsi="Times New Roman"/>
        <w:sz w:val="22"/>
        <w:szCs w:val="22"/>
        <w:u w:val="single"/>
      </w:rPr>
      <w:fldChar w:fldCharType="separate"/>
    </w:r>
    <w:r>
      <w:rPr>
        <w:rStyle w:val="6"/>
        <w:rFonts w:ascii="Times New Roman" w:hAnsi="Times New Roman"/>
        <w:sz w:val="22"/>
        <w:szCs w:val="22"/>
        <w:u w:val="single"/>
      </w:rPr>
      <w:t>1</w:t>
    </w:r>
    <w:r>
      <w:rPr>
        <w:rFonts w:ascii="Times New Roman" w:hAnsi="Times New Roman"/>
        <w:sz w:val="22"/>
        <w:szCs w:val="22"/>
        <w:u w:val="single"/>
      </w:rPr>
      <w:fldChar w:fldCharType="end"/>
    </w:r>
  </w:p>
  <w:p>
    <w:pPr>
      <w:pStyle w:val="4"/>
      <w:ind w:right="36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6"/>
      </w:rPr>
    </w:pPr>
    <w:r>
      <w:fldChar w:fldCharType="begin"/>
    </w:r>
    <w:r>
      <w:rPr>
        <w:rStyle w:val="6"/>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2860"/>
        <w:tab w:val="clear" w:pos="4320"/>
        <w:tab w:val="clear" w:pos="8640"/>
      </w:tabs>
      <w:jc w:val="center"/>
      <w:rPr>
        <w:rFonts w:ascii="Calibri" w:hAnsi="Calibri"/>
        <w:lang w:val="vi-VN"/>
      </w:rPr>
    </w:pPr>
  </w:p>
  <w:p>
    <w:pPr>
      <w:pStyle w:val="5"/>
      <w:tabs>
        <w:tab w:val="left" w:pos="2860"/>
        <w:tab w:val="clear" w:pos="4320"/>
        <w:tab w:val="clear" w:pos="8640"/>
      </w:tabs>
      <w:jc w:val="center"/>
      <w:rPr>
        <w:rFonts w:hint="default" w:ascii="Times New Roman" w:hAnsi="Times New Roman" w:cs="Times New Roman"/>
        <w:sz w:val="20"/>
        <w:szCs w:val="20"/>
        <w:lang w:val="vi-V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43"/>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8E3A87"/>
    <w:rsid w:val="4E8E3A87"/>
    <w:rsid w:val="6E276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320"/>
        <w:tab w:val="right" w:pos="8640"/>
      </w:tabs>
    </w:pPr>
  </w:style>
  <w:style w:type="paragraph" w:styleId="5">
    <w:name w:val="header"/>
    <w:basedOn w:val="1"/>
    <w:qFormat/>
    <w:uiPriority w:val="0"/>
    <w:pPr>
      <w:tabs>
        <w:tab w:val="center" w:pos="4320"/>
        <w:tab w:val="right" w:pos="8640"/>
      </w:tabs>
    </w:pPr>
  </w:style>
  <w:style w:type="character" w:styleId="6">
    <w:name w:val="page number"/>
    <w:basedOn w:val="2"/>
    <w:qFormat/>
    <w:uiPriority w:val="0"/>
  </w:style>
  <w:style w:type="paragraph" w:customStyle="1" w:styleId="7">
    <w:name w:val="Char"/>
    <w:basedOn w:val="1"/>
    <w:semiHidden/>
    <w:qFormat/>
    <w:uiPriority w:val="0"/>
    <w:pPr>
      <w:spacing w:after="160" w:line="240" w:lineRule="exact"/>
    </w:pPr>
    <w:rPr>
      <w:rFonts w:ascii="Arial" w:hAnsi="Ari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Office_11.2.0.10101_F1E327BC-269C-435d-A152-05C5408002CA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2021-05-10T23:39:00Z</dcterms:created>
  <dc:creator>ASUS</dc:creator>
  <cp:lastModifiedBy>ASUS</cp:lastModifiedBy>
  <dcterms:modified xsi:type="dcterms:W3CDTF">2021-05-10T23:41:24Z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